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Ocean Park Standoff &amp; Seeb team up on ‘Lost Boys’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7"/>
          <w:szCs w:val="27"/>
          <w:rtl w:val="0"/>
        </w:rPr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Melodic anthem for release 2nd February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7"/>
          <w:szCs w:val="27"/>
          <w:rtl w:val="0"/>
        </w:rPr>
        <w:t xml:space="preserve">Ocean Park Standoff v Seeb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7"/>
          <w:szCs w:val="27"/>
          <w:rtl w:val="0"/>
        </w:rPr>
        <w:t xml:space="preserve">‘Lost Boys’</w:t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7"/>
          <w:szCs w:val="27"/>
        </w:rPr>
        <w:drawing>
          <wp:inline distB="114300" distT="114300" distL="114300" distR="114300">
            <wp:extent cx="3148013" cy="31480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3148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 Neue" w:cs="Helvetica Neue" w:eastAsia="Helvetica Neue" w:hAnsi="Helvetica Neue"/>
          <w:color w:val="1155cc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Listen Here -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INSERT LINK</w:t>
      </w:r>
      <w:r w:rsidDel="00000000" w:rsidR="00000000" w:rsidRPr="00000000">
        <w:fldChar w:fldCharType="begin"/>
        <w:instrText xml:space="preserve"> HYPERLINK "http://smarturl.it/MK17"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</w:t>
        <w:br w:type="textWrapping"/>
        <w:br w:type="textWrapping"/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LA based alt-pop trio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Ocean Park Standoff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reveal their latest single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‘Lost Boys’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,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an upbeat interpretation alongside Grammy-nominated Norwegian act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Seeb.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br w:type="textWrapping"/>
      </w:r>
      <w:r w:rsidDel="00000000" w:rsidR="00000000" w:rsidRPr="00000000">
        <w:rPr>
          <w:rFonts w:ascii="Helvetica" w:cs="Helvetica" w:eastAsia="Helvetica" w:hAnsi="Helvetica"/>
          <w:rtl w:val="0"/>
        </w:rPr>
        <w:br w:type="textWrapping"/>
        <w:t xml:space="preserve">The melodic production focuses on deep, bass-backed chords, and the rich vocals of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Ethan Thompson,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who describes ‘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Lost Boys’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as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“</w:t>
      </w: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Forgetting the rules and living in complete freedom.”</w:t>
        <w:br w:type="textWrapping"/>
        <w:br w:type="textWrapping"/>
      </w: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”Lost Boys is about connecting to that freeness we felt when we were kids.”</w:t>
      </w: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continues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Thompson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. “</w:t>
      </w: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The older we get the more life seems to get serious and every once in a while, we need to remind ourselves to jump into the void of what we would do if there wasn't a tomorrow. ‘Lost Boys’ is that reminder for us."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i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“The song is about the Sunday night feeling of doom that everyone can relate to,” adds bandmate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Samantha Ronson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.</w:t>
      </w:r>
      <w:r w:rsidDel="00000000" w:rsidR="00000000" w:rsidRPr="00000000">
        <w:rPr>
          <w:rFonts w:ascii="Helvetica" w:cs="Helvetica" w:eastAsia="Helvetica" w:hAnsi="Helvetica"/>
          <w:i w:val="1"/>
          <w:color w:val="212121"/>
          <w:rtl w:val="0"/>
        </w:rPr>
        <w:t xml:space="preserve"> “Or graduation day evening - dawning of the rest of your life. Just before you’ve gotta give up that fun for a life of assembly lines and yes sirs and yes ma'am's."</w:t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b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Each of the artists behind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Ocean Park Standoff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comes from a world all their own. A self-taught producer who built his own studio in the basement as a kid,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Pete Nappi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constructs deeply inventive productions equally inspired by art rock and underground hip-hop. A longtime DJ known for spinning at high-profile gigs around the globe,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Samantha Ronson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is also a songwriter/multi-instrumentalist who, like her superstar brother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 Mark,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possesses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sonic ingenuity rooted in her fascination with obscure vintage instruments. </w:t>
        <w:br w:type="textWrapping"/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b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Amassing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over 951 million Spotify streams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on their 2016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Mike Posner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remix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‘I Took A Pill in Ibiza’</w:t>
      </w:r>
      <w:r w:rsidDel="00000000" w:rsidR="00000000" w:rsidRPr="00000000">
        <w:rPr>
          <w:rFonts w:ascii="Helvetica" w:cs="Helvetica" w:eastAsia="Helvetica" w:hAnsi="Helvetica"/>
          <w:b w:val="1"/>
          <w:i w:val="1"/>
          <w:color w:val="212121"/>
          <w:rtl w:val="0"/>
        </w:rPr>
        <w:t xml:space="preserve">,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Norwegian trio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Seeb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have enjoyed further success with tracks like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‘Breathe’</w:t>
      </w:r>
      <w:r w:rsidDel="00000000" w:rsidR="00000000" w:rsidRPr="00000000">
        <w:rPr>
          <w:rFonts w:ascii="Helvetica" w:cs="Helvetica" w:eastAsia="Helvetica" w:hAnsi="Helvetica"/>
          <w:b w:val="1"/>
          <w:i w:val="1"/>
          <w:color w:val="21212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(100 million streams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) and their highly acclaimed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Coldplay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remix of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‘Hymn For The Weekend.’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Having supported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Avicii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on his farewell shows at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Ushuaia Ibiza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and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Kygo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at the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Hollywood Bowl,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the trio are also responsible for the official theme song of the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X-Games 2017 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with their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R.City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remake 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‘Under Your Skin’.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br w:type="textWrapping"/>
        <w:br w:type="textWrapping"/>
        <w:t xml:space="preserve">Serving as an aural embodiment of both artist’s unique styles, </w:t>
      </w:r>
      <w:r w:rsidDel="00000000" w:rsidR="00000000" w:rsidRPr="00000000">
        <w:rPr>
          <w:rFonts w:ascii="Helvetica" w:cs="Helvetica" w:eastAsia="Helvetica" w:hAnsi="Helvetica"/>
          <w:b w:val="1"/>
          <w:i w:val="1"/>
          <w:color w:val="212121"/>
          <w:rtl w:val="0"/>
        </w:rPr>
        <w:t xml:space="preserve">‘Lost Boys’</w:t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is set for release on</w:t>
      </w: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 2nd February.</w:t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Helvetica" w:cs="Helvetica" w:eastAsia="Helvetica" w:hAnsi="Helvetica"/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color w:val="212121"/>
        </w:rPr>
      </w:pP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color w:val="212121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#  #  #</w:t>
        <w:br w:type="textWrapping"/>
        <w:br w:type="textWrapping"/>
        <w:t xml:space="preserve">For more information on Ocean Park Standoff, please visit: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color w:val="800080"/>
          <w:u w:val="single"/>
        </w:rPr>
      </w:pPr>
      <w:hyperlink r:id="rId7">
        <w:r w:rsidDel="00000000" w:rsidR="00000000" w:rsidRPr="00000000">
          <w:rPr>
            <w:rFonts w:ascii="Helvetica" w:cs="Helvetica" w:eastAsia="Helvetica" w:hAnsi="Helvetica"/>
            <w:color w:val="80008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| </w:t>
      </w:r>
      <w:hyperlink r:id="rId8">
        <w:r w:rsidDel="00000000" w:rsidR="00000000" w:rsidRPr="00000000">
          <w:rPr>
            <w:rFonts w:ascii="Helvetica" w:cs="Helvetica" w:eastAsia="Helvetica" w:hAnsi="Helvetica"/>
            <w:color w:val="80008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| </w:t>
      </w:r>
      <w:r w:rsidDel="00000000" w:rsidR="00000000" w:rsidRPr="00000000">
        <w:fldChar w:fldCharType="begin"/>
        <w:instrText xml:space="preserve"> HYPERLINK "https://urldefense.proofpoint.com/v2/url?u=https-3A__redir.plaympe.com-3Furl-3Dhttps-253A-252F-252Fwww.facebook.com-252FOceanparkstandoff-252F-26recipient-3D270800-26release-3D766286&amp;d=DwMGaQ&amp;c=o_lJda16WK5Kq4wBheKNrA&amp;r=YOCuPhP_sTWX9goQz5Z7HShlK7-6W6LrQM7LUMEWYxA&amp;m=L26Hbdir46Jd-NWmzl8AJTvNYuTaQlhI5NZvtR9Y9KQ&amp;s=t9jlAqtNkHyqqJeX05QLfp7OxEArjAdx8qeJn7-yGfA&amp;e=" </w:instrText>
        <w:fldChar w:fldCharType="separate"/>
      </w:r>
      <w:r w:rsidDel="00000000" w:rsidR="00000000" w:rsidRPr="00000000">
        <w:rPr>
          <w:rFonts w:ascii="Helvetica" w:cs="Helvetica" w:eastAsia="Helvetica" w:hAnsi="Helvetica"/>
          <w:color w:val="800080"/>
          <w:u w:val="single"/>
          <w:rtl w:val="0"/>
        </w:rPr>
        <w:t xml:space="preserve">Facebook</w:t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color w:val="21212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b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For more information on Seeb, please visit:</w:t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b w:val="1"/>
          <w:color w:val="212121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2121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rFonts w:ascii="Helvetica" w:cs="Helvetica" w:eastAsia="Helvetica" w:hAnsi="Helvetica"/>
          <w:color w:val="800080"/>
          <w:u w:val="single"/>
        </w:rPr>
      </w:pPr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Helvetica" w:cs="Helvetica" w:eastAsia="Helvetica" w:hAnsi="Helvetica"/>
          <w:rtl w:val="0"/>
        </w:rPr>
        <w:t xml:space="preserve"> I </w:t>
      </w:r>
      <w:hyperlink r:id="rId10">
        <w:r w:rsidDel="00000000" w:rsidR="00000000" w:rsidRPr="00000000">
          <w:rPr>
            <w:rFonts w:ascii="Helvetica" w:cs="Helvetica" w:eastAsia="Helvetica" w:hAnsi="Helvetica"/>
            <w:color w:val="80008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color w:val="212121"/>
          <w:rtl w:val="0"/>
        </w:rPr>
        <w:t xml:space="preserve"> | </w:t>
      </w:r>
      <w:r w:rsidDel="00000000" w:rsidR="00000000" w:rsidRPr="00000000">
        <w:fldChar w:fldCharType="begin"/>
        <w:instrText xml:space="preserve"> HYPERLINK "https://urldefense.proofpoint.com/v2/url?u=https-3A__redir.plaympe.com-3Furl-3Dhttps-253A-252F-252Fwww.facebook.com-252Fseeb-252F-26recipient-3D270800-26release-3D766286&amp;d=DwMGaQ&amp;c=o_lJda16WK5Kq4wBheKNrA&amp;r=YOCuPhP_sTWX9goQz5Z7HShlK7-6W6LrQM7LUMEWYxA&amp;m=L26Hbdir46Jd-NWmzl8AJTvNYuTaQlhI5NZvtR9Y9KQ&amp;s=i-8kROOerjymuDJsAbeh8xuNQVz2jfghR7oCWguxvWc&amp;e=" </w:instrText>
        <w:fldChar w:fldCharType="separate"/>
      </w:r>
      <w:r w:rsidDel="00000000" w:rsidR="00000000" w:rsidRPr="00000000">
        <w:rPr>
          <w:rFonts w:ascii="Helvetica" w:cs="Helvetica" w:eastAsia="Helvetica" w:hAnsi="Helvetica"/>
          <w:color w:val="800080"/>
          <w:u w:val="single"/>
          <w:rtl w:val="0"/>
        </w:rPr>
        <w:t xml:space="preserve">Facebook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urldefense.proofpoint.com/v2/url?u=https-3A__redir.plaympe.com-3Furl-3Dhttps-253A-252F-252Fwww.instagram.com-252Fseeb-252F-26recipient-3D270800-26release-3D766286&amp;d=DwMGaQ&amp;c=o_lJda16WK5Kq4wBheKNrA&amp;r=YOCuPhP_sTWX9goQz5Z7HShlK7-6W6LrQM7LUMEWYxA&amp;m=L26Hbdir46Jd-NWmzl8AJTvNYuTaQlhI5NZvtR9Y9KQ&amp;s=5No0B2PN8D6qSA3Fg5AB59573HdeZhw5PyMaZr4KJtY&amp;e=" TargetMode="External"/><Relationship Id="rId9" Type="http://schemas.openxmlformats.org/officeDocument/2006/relationships/hyperlink" Target="https://urldefense.proofpoint.com/v2/url?u=https-3A__redir.plaympe.com-3Furl-3Dhttp-253A-252F-252Fwww.seebmusic.com-252F-26recipient-3D270800-26release-3D766286&amp;d=DwMGaQ&amp;c=o_lJda16WK5Kq4wBheKNrA&amp;r=YOCuPhP_sTWX9goQz5Z7HShlK7-6W6LrQM7LUMEWYxA&amp;m=L26Hbdir46Jd-NWmzl8AJTvNYuTaQlhI5NZvtR9Y9KQ&amp;s=fM43cqUC7pXqM6EZ3w2WEtpNJiHKo1SGP9U_PSEN5CM&amp;e=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urldefense.proofpoint.com/v2/url?u=https-3A__redir.plaympe.com-3Furl-3Dhttps-253A-252F-252Fwww.instagram.com-252Foceanparkstandoff-252F-26recipient-3D270800-26release-3D766286&amp;d=DwMGaQ&amp;c=o_lJda16WK5Kq4wBheKNrA&amp;r=YOCuPhP_sTWX9goQz5Z7HShlK7-6W6LrQM7LUMEWYxA&amp;m=L26Hbdir46Jd-NWmzl8AJTvNYuTaQlhI5NZvtR9Y9KQ&amp;s=3USfg8EjIrZvEX7cC-Au03UxYKPsymlQ4qln5cssXvI&amp;e=" TargetMode="External"/><Relationship Id="rId8" Type="http://schemas.openxmlformats.org/officeDocument/2006/relationships/hyperlink" Target="https://urldefense.proofpoint.com/v2/url?u=https-3A__redir.plaympe.com-3Furl-3Dhttps-253A-252F-252Ftwitter.com-252FOPStandoff-26recipient-3D270800-26release-3D766286&amp;d=DwMGaQ&amp;c=o_lJda16WK5Kq4wBheKNrA&amp;r=YOCuPhP_sTWX9goQz5Z7HShlK7-6W6LrQM7LUMEWYxA&amp;m=L26Hbdir46Jd-NWmzl8AJTvNYuTaQlhI5NZvtR9Y9KQ&amp;s=-30uLCc3IrKItulNNjoTVzxX1eai5kQlpp8yTN3J_hA&amp;e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